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860523E" wp14:textId="450AC352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ВИКТОРИНА НА ТЕМУ «ОРУЖИЕ НАШИХ ПОБЕД»</w:t>
      </w:r>
    </w:p>
    <w:p xmlns:wp14="http://schemas.microsoft.com/office/word/2010/wordml" w14:paraId="556DF963" wp14:textId="16D5FDA8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Тема № 1. Оружие пехоты</w:t>
      </w:r>
    </w:p>
    <w:p xmlns:wp14="http://schemas.microsoft.com/office/word/2010/wordml" w14:paraId="2297E3D2" wp14:textId="3D97D694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1. Эта знаменитая </w:t>
      </w:r>
      <w:hyperlink r:id="R02c8019d7e6f4b03">
        <w:r w:rsidRPr="1528E4FA" w:rsidR="1528E4F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ru-RU"/>
          </w:rPr>
          <w:t>винтовка</w:t>
        </w:r>
      </w:hyperlink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верой и правдой прослужила с 1891 года до 60-х годов ХХ века. За годы войны было выпущено 12 миллионов таких винтовок. (Винтовка С. И. Мосина: “мосинка”)</w:t>
      </w:r>
    </w:p>
    <w:p xmlns:wp14="http://schemas.microsoft.com/office/word/2010/wordml" w14:paraId="0BD93E34" wp14:textId="07AB260B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2. В военных фильмах обычно показывают ППШ-41 с дисковым магазином. Расшифруйте данную </w:t>
      </w:r>
      <w:hyperlink r:id="R8ea80d780dd64ea1">
        <w:r w:rsidRPr="1528E4FA" w:rsidR="1528E4F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ru-RU"/>
          </w:rPr>
          <w:t>аббревиатуру</w:t>
        </w:r>
      </w:hyperlink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. (ППШ-41— «пистолет-пулемет Шпагина образца 1941 года».)</w:t>
      </w:r>
    </w:p>
    <w:p xmlns:wp14="http://schemas.microsoft.com/office/word/2010/wordml" w:rsidP="1528E4FA" w14:paraId="54614319" wp14:textId="04154B44">
      <w:pPr>
        <w:pStyle w:val="Normal"/>
      </w:pPr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3. Сконструированная в 1941 году граната РПГ-41 “Танюша” пробивала 25-миллиметровую броню. Назовите конструктора данного оружия. (</w:t>
      </w:r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02122"/>
          <w:sz w:val="21"/>
          <w:szCs w:val="21"/>
          <w:lang w:val="ru-RU"/>
        </w:rPr>
        <w:t>М. И. Пузырёвым</w:t>
      </w:r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)</w:t>
      </w:r>
    </w:p>
    <w:p xmlns:wp14="http://schemas.microsoft.com/office/word/2010/wordml" w14:paraId="012EADDE" wp14:textId="6793CD4A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4. Для ручных пулеметов нормальной считалась «живучесть» в 10 тысяч выстрелов, но «живучесть» этого оружия — 75-100 тысяч выстрелов. Назовите пулемет. (Ручной пулемет Дегтярева.)</w:t>
      </w:r>
    </w:p>
    <w:p xmlns:wp14="http://schemas.microsoft.com/office/word/2010/wordml" w14:paraId="51F68640" wp14:textId="6582FD3B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5. Этот станковый пулемет изобрел еще в 1883 году американский инженер, однако это оружие пригодилось и во время Великой Отечественной войны. Заправленный лентой на 250 патронов пулемет прицельно бил на 2,5 км, делая в минуту до 300 выстрелов. (Станковый пулемет «Максим».)</w:t>
      </w:r>
    </w:p>
    <w:p xmlns:wp14="http://schemas.microsoft.com/office/word/2010/wordml" w14:paraId="6AFDA38D" wp14:textId="18896984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Вопрос «из полевой сумки»</w:t>
      </w:r>
    </w:p>
    <w:p xmlns:wp14="http://schemas.microsoft.com/office/word/2010/wordml" w14:paraId="5449D022" wp14:textId="686FF62A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К началу войны личным оружием большинства командиров Красной Армии был этот револьвер, названный именем его конструктора. (Наган. Конструктор — бельгийский оружейник Лео Наган.)</w:t>
      </w:r>
    </w:p>
    <w:p xmlns:wp14="http://schemas.microsoft.com/office/word/2010/wordml" w14:paraId="44775BF8" wp14:textId="02EF1E1E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Тема № 2. Артиллерия</w:t>
      </w:r>
    </w:p>
    <w:p xmlns:wp14="http://schemas.microsoft.com/office/word/2010/wordml" w14:paraId="12FCFCBA" wp14:textId="4B42FA1C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1. Где и когда раздался первый залп боевой машины реактивной артиллерии БМ-13– «катюши»? (</w:t>
      </w:r>
      <w:hyperlink r:id="R45768fd804644740">
        <w:r w:rsidRPr="1528E4FA" w:rsidR="1528E4F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ru-RU"/>
          </w:rPr>
          <w:t>14 июля</w:t>
        </w:r>
      </w:hyperlink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1941 года по немецким эшелонам на железнодорожной станции Орша в Беларуси.)</w:t>
      </w:r>
    </w:p>
    <w:p xmlns:wp14="http://schemas.microsoft.com/office/word/2010/wordml" w14:paraId="13B52FE7" wp14:textId="775C6E78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2. Когда руководитель артиллерийского отдела фирмы Круппа изучил эту 76-миллиметровую пушку ЗИС-3, он воскликнул: «Это настоящий шедевр!» Сколько выстрелов при дальности стрельбы 13 км могла сделать эта пушка конструктора ? (25 выстрелов в минуту.)</w:t>
      </w:r>
    </w:p>
    <w:p xmlns:wp14="http://schemas.microsoft.com/office/word/2010/wordml" w14:paraId="3B367A75" wp14:textId="5916618E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3. Данное орудие предназначено для навесной стрельбы по открытым целям, поэтому на боевой позиции у этой пушки ствол поднят вверх. Как называется это орудие? (Гаубица.)</w:t>
      </w:r>
    </w:p>
    <w:p xmlns:wp14="http://schemas.microsoft.com/office/word/2010/wordml" w14:paraId="40EA709B" wp14:textId="0FDD400D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4. В фильме «На войне как на войне» экипаж самоходного артиллерийского устройства под прикрытием дымовой завесы проникает в деревню, занятую фашистами, и производит разведку. Могло ли такое быть на самом деле, или это вымысел кинематографистов? (Да, это правда. На войне такое случалось не раз: самоходки были созданы специально для мощной огневой поддержки наступающих войск.)</w:t>
      </w:r>
    </w:p>
    <w:p xmlns:wp14="http://schemas.microsoft.com/office/word/2010/wordml" w14:paraId="09D8C111" wp14:textId="4731C8DF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5. К концу Великой Отечественной войны именно это оружие, например, МТ-13, стало одним из основных видов артиллерии. (Минометы.)</w:t>
      </w:r>
    </w:p>
    <w:p xmlns:wp14="http://schemas.microsoft.com/office/word/2010/wordml" w14:paraId="47CD8361" wp14:textId="0479D5F9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Вопрос «из полевой сумки»</w:t>
      </w:r>
    </w:p>
    <w:p xmlns:wp14="http://schemas.microsoft.com/office/word/2010/wordml" w14:paraId="4B06A018" wp14:textId="74DAD255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48-килограммовые снаряды этой самоходки срывали башни с «тигров» и «пантер», за что бойцы прозвали ее «зверобоем». (Самоходка СУ-152.)</w:t>
      </w:r>
    </w:p>
    <w:p xmlns:wp14="http://schemas.microsoft.com/office/word/2010/wordml" w:rsidP="1528E4FA" w14:paraId="1C9F7417" wp14:textId="07CD40B2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</w:p>
    <w:p xmlns:wp14="http://schemas.microsoft.com/office/word/2010/wordml" w:rsidP="1528E4FA" w14:paraId="67F0EBA2" wp14:textId="773DE9D0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</w:p>
    <w:p xmlns:wp14="http://schemas.microsoft.com/office/word/2010/wordml" w:rsidP="1528E4FA" w14:paraId="4F18F180" wp14:textId="498C69D7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Тема № 3. Танки</w:t>
      </w:r>
    </w:p>
    <w:p xmlns:wp14="http://schemas.microsoft.com/office/word/2010/wordml" w:rsidP="1528E4FA" w14:paraId="331B9704" wp14:textId="76B5DBAB">
      <w:pPr>
        <w:pStyle w:val="Normal"/>
      </w:pPr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1. Этот знаменитый танк создан под руководством </w:t>
      </w:r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ru-RU"/>
        </w:rPr>
        <w:t>Михаила Ильича Кошкина</w:t>
      </w:r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(Т-34.)</w:t>
      </w:r>
    </w:p>
    <w:p xmlns:wp14="http://schemas.microsoft.com/office/word/2010/wordml" w14:paraId="310B59A7" wp14:textId="3790A488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2. Самым могучим танком Второй мировой войны считается этот тяжелый танк, насквозь пробивавший броню фашистской «пантеры». (ИС-2.)</w:t>
      </w:r>
    </w:p>
    <w:p xmlns:wp14="http://schemas.microsoft.com/office/word/2010/wordml" w14:paraId="60071617" wp14:textId="62575345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3. Тяжелый танк КВ-1 был назван в честь первого маршала Советского Союза. Назовите маршала. (Климент Ефремович Ворошилов.)</w:t>
      </w:r>
    </w:p>
    <w:p xmlns:wp14="http://schemas.microsoft.com/office/word/2010/wordml" w14:paraId="60D436C3" wp14:textId="4269CAED"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4. У какого танка броня толще: Т-34-85, «тигра» или «пантеры»? («Пантера» — 80 мм, Т-34-85 — 90 мм, «тигр» — 100 мм.)</w:t>
      </w:r>
    </w:p>
    <w:p xmlns:wp14="http://schemas.microsoft.com/office/word/2010/wordml" w:rsidP="1528E4FA" w14:paraId="7F3EA06F" wp14:textId="6873F645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1528E4FA" w:rsidR="1528E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5. Тяжелый танк КВ-1 конструктора называли крепостью на гусеницах. Танк двигался со скоростью 35 км в час и мог пройти без дозаправки 250 км, сметая все на своем пути. Сколько человек составляли экипаж данного танка? (5 человек</w:t>
      </w:r>
    </w:p>
    <w:p xmlns:wp14="http://schemas.microsoft.com/office/word/2010/wordml" w:rsidP="1528E4FA" w14:paraId="501817AE" wp14:textId="59050A18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232d00ae0a3c4bba"/>
      <w:footerReference w:type="default" r:id="Rc2e5f70b79ed4a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528E4FA" w:rsidTr="1528E4FA" w14:paraId="42886DA8">
      <w:trPr>
        <w:trHeight w:val="300"/>
      </w:trPr>
      <w:tc>
        <w:tcPr>
          <w:tcW w:w="3005" w:type="dxa"/>
          <w:tcMar/>
        </w:tcPr>
        <w:p w:rsidR="1528E4FA" w:rsidP="1528E4FA" w:rsidRDefault="1528E4FA" w14:paraId="3DF991E9" w14:textId="5AE1154B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528E4FA" w:rsidP="1528E4FA" w:rsidRDefault="1528E4FA" w14:paraId="058F4AE2" w14:textId="307FA835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528E4FA" w:rsidP="1528E4FA" w:rsidRDefault="1528E4FA" w14:paraId="44718432" w14:textId="5E8E7BEC">
          <w:pPr>
            <w:pStyle w:val="Header"/>
            <w:bidi w:val="0"/>
            <w:ind w:right="-115"/>
            <w:jc w:val="right"/>
          </w:pPr>
        </w:p>
      </w:tc>
    </w:tr>
  </w:tbl>
  <w:p w:rsidR="1528E4FA" w:rsidP="1528E4FA" w:rsidRDefault="1528E4FA" w14:paraId="680C352B" w14:textId="6CEA594F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528E4FA" w:rsidTr="1528E4FA" w14:paraId="2CE7C013">
      <w:trPr>
        <w:trHeight w:val="300"/>
      </w:trPr>
      <w:tc>
        <w:tcPr>
          <w:tcW w:w="3005" w:type="dxa"/>
          <w:tcMar/>
        </w:tcPr>
        <w:p w:rsidR="1528E4FA" w:rsidP="1528E4FA" w:rsidRDefault="1528E4FA" w14:paraId="0FE1B468" w14:textId="28C64718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528E4FA" w:rsidP="1528E4FA" w:rsidRDefault="1528E4FA" w14:paraId="67D63E2A" w14:textId="6E6130A7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528E4FA" w:rsidP="1528E4FA" w:rsidRDefault="1528E4FA" w14:paraId="03AADAF3" w14:textId="1F85E112">
          <w:pPr>
            <w:pStyle w:val="Header"/>
            <w:bidi w:val="0"/>
            <w:ind w:right="-115"/>
            <w:jc w:val="right"/>
          </w:pPr>
        </w:p>
      </w:tc>
    </w:tr>
  </w:tbl>
  <w:p w:rsidR="1528E4FA" w:rsidP="1528E4FA" w:rsidRDefault="1528E4FA" w14:paraId="262EAB21" w14:textId="1DA5E725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D55238"/>
    <w:rsid w:val="1528E4FA"/>
    <w:rsid w:val="7AD5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55238"/>
  <w15:chartTrackingRefBased/>
  <w15:docId w15:val="{161BEA7F-00A1-4041-8714-39A277A9A6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://www.pandia.ru/text/category/vintovka/" TargetMode="External" Id="R02c8019d7e6f4b03" /><Relationship Type="http://schemas.openxmlformats.org/officeDocument/2006/relationships/hyperlink" Target="http://www.pandia.ru/text/category/abbreviatura/" TargetMode="External" Id="R8ea80d780dd64ea1" /><Relationship Type="http://schemas.openxmlformats.org/officeDocument/2006/relationships/hyperlink" Target="http://www.pandia.ru/text/category/14_iyulya/" TargetMode="External" Id="R45768fd804644740" /><Relationship Type="http://schemas.openxmlformats.org/officeDocument/2006/relationships/header" Target="header.xml" Id="R232d00ae0a3c4bba" /><Relationship Type="http://schemas.openxmlformats.org/officeDocument/2006/relationships/footer" Target="footer.xml" Id="Rc2e5f70b79ed4a9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2023-02-07T19:02:34.5572212Z</dcterms:created>
  <dcterms:modified xsi:type="dcterms:W3CDTF">2023-02-07T19:13:15.2740750Z</dcterms:modified>
  <dc:creator>Глядков Савелий</dc:creator>
  <lastModifiedBy>Глядков Савелий</lastModifiedBy>
</coreProperties>
</file>